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firstLine="723" w:firstLineChars="200"/>
        <w:rPr>
          <w:rFonts w:ascii="宋体" w:hAnsi="宋体"/>
          <w:b/>
          <w:sz w:val="36"/>
          <w:szCs w:val="36"/>
        </w:rPr>
      </w:pPr>
      <w:r>
        <w:rPr>
          <w:rFonts w:hint="eastAsia" w:ascii="宋体" w:hAnsi="宋体"/>
          <w:b/>
          <w:sz w:val="36"/>
          <w:szCs w:val="36"/>
        </w:rPr>
        <w:t>第四部分  名词解释</w:t>
      </w:r>
    </w:p>
    <w:p>
      <w:pPr>
        <w:spacing w:line="288" w:lineRule="auto"/>
        <w:ind w:firstLine="643" w:firstLineChars="200"/>
        <w:rPr>
          <w:rFonts w:hint="eastAsia" w:ascii="仿宋_GB2312" w:eastAsia="仿宋_GB2312"/>
          <w:b/>
          <w:bCs/>
          <w:sz w:val="32"/>
          <w:szCs w:val="32"/>
        </w:rPr>
      </w:pPr>
      <w:r>
        <w:rPr>
          <w:rFonts w:hint="eastAsia" w:ascii="仿宋_GB2312" w:eastAsia="仿宋_GB2312"/>
          <w:b/>
          <w:sz w:val="32"/>
          <w:szCs w:val="32"/>
        </w:rPr>
        <w:t>财政拨款收入：</w:t>
      </w:r>
      <w:r>
        <w:rPr>
          <w:rFonts w:hint="eastAsia" w:ascii="仿宋_GB2312" w:eastAsia="仿宋_GB2312"/>
          <w:sz w:val="32"/>
          <w:szCs w:val="32"/>
        </w:rPr>
        <w:t>指财政当年拨付的资金。包括一般公共预算财政拨款和政府性基金财政拨款。</w:t>
      </w:r>
    </w:p>
    <w:p>
      <w:pPr>
        <w:spacing w:line="288" w:lineRule="auto"/>
        <w:ind w:firstLine="643" w:firstLineChars="200"/>
        <w:rPr>
          <w:rFonts w:hint="eastAsia" w:ascii="仿宋_GB2312" w:eastAsia="仿宋_GB2312"/>
          <w:sz w:val="32"/>
          <w:szCs w:val="32"/>
        </w:rPr>
      </w:pPr>
      <w:r>
        <w:rPr>
          <w:rFonts w:hint="eastAsia" w:ascii="仿宋_GB2312" w:eastAsia="仿宋_GB2312"/>
          <w:b/>
          <w:bCs/>
          <w:sz w:val="32"/>
          <w:szCs w:val="32"/>
        </w:rPr>
        <w:t>上级补助收入：</w:t>
      </w:r>
      <w:r>
        <w:rPr>
          <w:rFonts w:hint="eastAsia" w:ascii="仿宋_GB2312" w:eastAsia="仿宋_GB2312"/>
          <w:sz w:val="32"/>
          <w:szCs w:val="32"/>
        </w:rPr>
        <w:t>指事业单位从主管部门和上级单位取得的非财政补助收入。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事业收入：</w:t>
      </w:r>
      <w:r>
        <w:rPr>
          <w:rFonts w:hint="eastAsia" w:ascii="仿宋_GB2312" w:eastAsia="仿宋_GB2312"/>
          <w:sz w:val="32"/>
          <w:szCs w:val="32"/>
        </w:rPr>
        <w:t>指事业单位开展专业业务活动及辅动所取得的收入。</w:t>
      </w:r>
    </w:p>
    <w:p>
      <w:pPr>
        <w:spacing w:line="288" w:lineRule="auto"/>
        <w:ind w:left="1" w:firstLine="630" w:firstLineChars="196"/>
        <w:rPr>
          <w:rFonts w:hint="eastAsia" w:ascii="仿宋_GB2312" w:eastAsia="仿宋_GB2312"/>
          <w:sz w:val="32"/>
          <w:szCs w:val="32"/>
        </w:rPr>
      </w:pPr>
      <w:r>
        <w:rPr>
          <w:rFonts w:hint="eastAsia" w:ascii="仿宋_GB2312" w:eastAsia="仿宋_GB2312"/>
          <w:b/>
          <w:sz w:val="32"/>
          <w:szCs w:val="32"/>
        </w:rPr>
        <w:t>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firstLine="630" w:firstLineChars="196"/>
        <w:rPr>
          <w:rFonts w:hint="eastAsia" w:ascii="仿宋_GB2312" w:eastAsia="仿宋_GB2312"/>
          <w:sz w:val="32"/>
          <w:szCs w:val="32"/>
        </w:rPr>
      </w:pPr>
      <w:r>
        <w:rPr>
          <w:rFonts w:hint="eastAsia" w:ascii="仿宋_GB2312" w:eastAsia="仿宋_GB2312"/>
          <w:b/>
          <w:bCs/>
          <w:sz w:val="32"/>
          <w:szCs w:val="32"/>
        </w:rPr>
        <w:t>附属单位上缴收入：</w:t>
      </w:r>
      <w:r>
        <w:rPr>
          <w:rFonts w:hint="eastAsia" w:ascii="仿宋_GB2312" w:eastAsia="仿宋_GB2312"/>
          <w:sz w:val="32"/>
          <w:szCs w:val="32"/>
        </w:rPr>
        <w:t>指事业单位附属独立核算单位按照有关规定上缴的收入。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其他收入：</w:t>
      </w:r>
      <w:r>
        <w:rPr>
          <w:rFonts w:hint="eastAsia" w:ascii="仿宋_GB2312" w:eastAsia="仿宋_GB2312"/>
          <w:sz w:val="32"/>
          <w:szCs w:val="32"/>
        </w:rPr>
        <w:t>指除上述“财政拨款收入”、“事业收入”、“经营收入”等以外的收入。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用事业基金弥补收支差额：</w:t>
      </w:r>
      <w:r>
        <w:rPr>
          <w:rFonts w:hint="eastAsia" w:ascii="仿宋_GB2312" w:eastAsia="仿宋_GB2312"/>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年初结转和结余：</w:t>
      </w:r>
      <w:r>
        <w:rPr>
          <w:rFonts w:hint="eastAsia" w:ascii="仿宋_GB2312" w:eastAsia="仿宋_GB2312"/>
          <w:sz w:val="32"/>
          <w:szCs w:val="32"/>
        </w:rPr>
        <w:t>指以前年度尚未完成、结转到本年按有关规定继续使用的资金。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结余分配：</w:t>
      </w:r>
      <w:r>
        <w:rPr>
          <w:rFonts w:hint="eastAsia" w:ascii="仿宋_GB2312" w:eastAsia="仿宋_GB2312"/>
          <w:sz w:val="32"/>
          <w:szCs w:val="32"/>
        </w:rPr>
        <w:t>指事业事位按规定从非财政补助结余中分配的事业基金和职工福利基金等。</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rPr>
        <w:t>“三公”经费：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r>
        <w:rPr>
          <w:rFonts w:hint="eastAsia" w:ascii="仿宋_GB2312" w:eastAsia="仿宋_GB2312"/>
          <w:b/>
          <w:sz w:val="32"/>
          <w:szCs w:val="32"/>
        </w:rPr>
        <w:t>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DC5A3A"/>
    <w:rsid w:val="65DC5A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2019-09-04T09:13:00Z</dcterms:created>
  <dc:creator>Administrator</dc:creator>
  <cp:lastModifiedBy>Administrator</cp:lastModifiedBy>
  <dcterms:modified xsi:type="dcterms:W3CDTF">2019-09-04T09:13:59Z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